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65A8" w14:textId="746446D5" w:rsidR="00301846" w:rsidRDefault="00301846" w:rsidP="00301846">
      <w:pPr>
        <w:spacing w:after="0" w:line="240" w:lineRule="auto"/>
        <w:jc w:val="center"/>
        <w:rPr>
          <w:rFonts w:ascii="Cambria" w:eastAsia="Batang" w:hAnsi="Cambria" w:cs="Times New Roman"/>
          <w:b/>
          <w:i/>
          <w:noProof/>
          <w:kern w:val="0"/>
          <w:lang w:val="ro-RO"/>
          <w14:ligatures w14:val="none"/>
        </w:rPr>
      </w:pPr>
      <w:r w:rsidRPr="00E701B6">
        <w:rPr>
          <w:rFonts w:ascii="Cambria" w:eastAsia="Calibri" w:hAnsi="Cambria" w:cs="Times New Roman"/>
          <w:noProof/>
          <w:kern w:val="0"/>
          <w:sz w:val="28"/>
          <w:szCs w:val="28"/>
          <w:lang w:val="en-GB" w:eastAsia="en-GB"/>
        </w:rPr>
        <w:drawing>
          <wp:inline distT="0" distB="0" distL="0" distR="0" wp14:anchorId="45FE5D7A" wp14:editId="4A54F427">
            <wp:extent cx="428625" cy="58102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44DD2" w14:textId="77777777" w:rsidR="00301846" w:rsidRDefault="00301846" w:rsidP="00301846">
      <w:pPr>
        <w:spacing w:after="0" w:line="240" w:lineRule="auto"/>
        <w:jc w:val="center"/>
        <w:rPr>
          <w:rFonts w:ascii="Cambria" w:eastAsia="Batang" w:hAnsi="Cambria" w:cs="Times New Roman"/>
          <w:b/>
          <w:i/>
          <w:noProof/>
          <w:kern w:val="0"/>
          <w:lang w:val="ro-RO"/>
          <w14:ligatures w14:val="none"/>
        </w:rPr>
      </w:pPr>
    </w:p>
    <w:p w14:paraId="40241FB5" w14:textId="04FEE267" w:rsidR="000E3C99" w:rsidRPr="00301846" w:rsidRDefault="00301846" w:rsidP="00301846">
      <w:pPr>
        <w:spacing w:after="0" w:line="240" w:lineRule="auto"/>
        <w:jc w:val="center"/>
        <w:rPr>
          <w:rFonts w:ascii="Cambria" w:eastAsia="Batang" w:hAnsi="Cambria" w:cs="Times New Roman"/>
          <w:b/>
          <w:iCs/>
          <w:noProof/>
          <w:kern w:val="0"/>
          <w:lang w:val="ro-RO"/>
          <w14:ligatures w14:val="none"/>
        </w:rPr>
      </w:pPr>
      <w:r w:rsidRPr="00301846">
        <w:rPr>
          <w:rFonts w:ascii="Cambria" w:eastAsia="Batang" w:hAnsi="Cambria" w:cs="Times New Roman"/>
          <w:b/>
          <w:iCs/>
          <w:noProof/>
          <w:kern w:val="0"/>
          <w:lang w:val="ro-RO"/>
          <w14:ligatures w14:val="none"/>
        </w:rPr>
        <w:t>SENATUL ROMÂNIEI</w:t>
      </w:r>
    </w:p>
    <w:p w14:paraId="44E147AF" w14:textId="41367785" w:rsidR="000E3C99" w:rsidRPr="00301846" w:rsidRDefault="000E3C99" w:rsidP="00301846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kern w:val="0"/>
          <w:lang w:val="ro-RO"/>
          <w14:ligatures w14:val="none"/>
        </w:rPr>
      </w:pPr>
      <w:r w:rsidRPr="00301846">
        <w:rPr>
          <w:rFonts w:ascii="Cambria" w:eastAsia="Batang" w:hAnsi="Cambria" w:cs="Times New Roman"/>
          <w:b/>
          <w:i/>
          <w:noProof/>
          <w:kern w:val="0"/>
          <w:lang w:val="ro-RO"/>
          <w14:ligatures w14:val="none"/>
        </w:rPr>
        <w:t>Comisia pentru buget, finanţe</w:t>
      </w:r>
      <w:r w:rsidRPr="00301846">
        <w:rPr>
          <w:rFonts w:ascii="Cambria" w:eastAsia="Times New Roman" w:hAnsi="Cambria" w:cs="Times New Roman"/>
          <w:b/>
          <w:noProof/>
          <w:kern w:val="0"/>
          <w:lang w:val="ro-RO"/>
          <w14:ligatures w14:val="none"/>
        </w:rPr>
        <w:t xml:space="preserve">, </w:t>
      </w:r>
      <w:r w:rsidRPr="00301846">
        <w:rPr>
          <w:rFonts w:ascii="Cambria" w:eastAsia="Batang" w:hAnsi="Cambria" w:cs="Times New Roman"/>
          <w:b/>
          <w:i/>
          <w:noProof/>
          <w:kern w:val="0"/>
          <w:lang w:val="ro-RO"/>
          <w14:ligatures w14:val="none"/>
        </w:rPr>
        <w:t>activitate bancară şi piaţă de capital</w:t>
      </w:r>
    </w:p>
    <w:p w14:paraId="173DF29E" w14:textId="77777777" w:rsidR="000E3C99" w:rsidRDefault="000E3C99" w:rsidP="007B2C0F">
      <w:pPr>
        <w:tabs>
          <w:tab w:val="left" w:pos="5625"/>
        </w:tabs>
        <w:spacing w:after="0" w:line="240" w:lineRule="auto"/>
        <w:rPr>
          <w:rFonts w:ascii="Cambria" w:eastAsia="Yu Gothic UI Semibold" w:hAnsi="Cambria" w:cs="Times New Roman"/>
          <w:b/>
          <w:noProof/>
          <w:color w:val="FF0000"/>
          <w:kern w:val="0"/>
          <w:lang w:val="ro-RO" w:eastAsia="ro-RO"/>
          <w14:ligatures w14:val="none"/>
        </w:rPr>
      </w:pPr>
    </w:p>
    <w:p w14:paraId="5FE35439" w14:textId="77777777" w:rsidR="00486B2E" w:rsidRDefault="00486B2E" w:rsidP="007B2C0F">
      <w:pPr>
        <w:tabs>
          <w:tab w:val="left" w:pos="5625"/>
        </w:tabs>
        <w:spacing w:after="0" w:line="240" w:lineRule="auto"/>
        <w:rPr>
          <w:rFonts w:ascii="Cambria" w:eastAsia="Yu Gothic UI Semibold" w:hAnsi="Cambria" w:cs="Times New Roman"/>
          <w:b/>
          <w:noProof/>
          <w:color w:val="FF0000"/>
          <w:kern w:val="0"/>
          <w:lang w:val="ro-RO" w:eastAsia="ro-RO"/>
          <w14:ligatures w14:val="none"/>
        </w:rPr>
      </w:pPr>
    </w:p>
    <w:p w14:paraId="6B315E28" w14:textId="77777777" w:rsidR="00486B2E" w:rsidRDefault="00486B2E" w:rsidP="007B2C0F">
      <w:pPr>
        <w:tabs>
          <w:tab w:val="left" w:pos="5625"/>
        </w:tabs>
        <w:spacing w:after="0" w:line="240" w:lineRule="auto"/>
        <w:rPr>
          <w:rFonts w:ascii="Cambria" w:eastAsia="Yu Gothic UI Semibold" w:hAnsi="Cambria" w:cs="Times New Roman"/>
          <w:b/>
          <w:noProof/>
          <w:color w:val="FF0000"/>
          <w:kern w:val="0"/>
          <w:lang w:val="ro-RO" w:eastAsia="ro-RO"/>
          <w14:ligatures w14:val="none"/>
        </w:rPr>
      </w:pPr>
    </w:p>
    <w:p w14:paraId="11B3FE7B" w14:textId="77777777" w:rsidR="00301846" w:rsidRPr="000E3C99" w:rsidRDefault="00301846" w:rsidP="007B2C0F">
      <w:pPr>
        <w:tabs>
          <w:tab w:val="left" w:pos="5625"/>
        </w:tabs>
        <w:spacing w:after="0" w:line="240" w:lineRule="auto"/>
        <w:rPr>
          <w:rFonts w:ascii="Cambria" w:eastAsia="Yu Gothic UI Semibold" w:hAnsi="Cambria" w:cs="Times New Roman"/>
          <w:b/>
          <w:noProof/>
          <w:color w:val="FF0000"/>
          <w:kern w:val="0"/>
          <w:lang w:val="ro-RO" w:eastAsia="ro-RO"/>
          <w14:ligatures w14:val="none"/>
        </w:rPr>
      </w:pPr>
    </w:p>
    <w:p w14:paraId="3E91658D" w14:textId="59DFBE2E" w:rsidR="000E3C99" w:rsidRPr="000E3C99" w:rsidRDefault="00457BC2" w:rsidP="000E3C99">
      <w:pPr>
        <w:spacing w:after="0" w:line="240" w:lineRule="auto"/>
        <w:ind w:right="-29"/>
        <w:jc w:val="center"/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</w:pPr>
      <w:r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  <w:t>SINTEZA LUCRĂRILOR</w:t>
      </w:r>
    </w:p>
    <w:p w14:paraId="513AF7D3" w14:textId="7CB1835B" w:rsidR="000E3C99" w:rsidRDefault="000E3C99" w:rsidP="007B2C0F">
      <w:pPr>
        <w:spacing w:after="0" w:line="240" w:lineRule="auto"/>
        <w:ind w:right="-29"/>
        <w:jc w:val="center"/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</w:pPr>
      <w:r w:rsidRPr="000E3C99"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  <w:t xml:space="preserve">din data de </w:t>
      </w:r>
      <w:r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  <w:t>7</w:t>
      </w:r>
      <w:r w:rsidRPr="000E3C99"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  <w:t xml:space="preserve"> </w:t>
      </w:r>
      <w:r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  <w:t>aprilie</w:t>
      </w:r>
      <w:r w:rsidRPr="000E3C99"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  <w:t xml:space="preserve"> 2025</w:t>
      </w:r>
    </w:p>
    <w:p w14:paraId="7D7F598F" w14:textId="77777777" w:rsidR="00486B2E" w:rsidRDefault="00486B2E" w:rsidP="007B2C0F">
      <w:pPr>
        <w:spacing w:after="0" w:line="240" w:lineRule="auto"/>
        <w:ind w:right="-29"/>
        <w:jc w:val="center"/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</w:pPr>
    </w:p>
    <w:p w14:paraId="0844195D" w14:textId="77777777" w:rsidR="00486B2E" w:rsidRPr="000E3C99" w:rsidRDefault="00486B2E" w:rsidP="007B2C0F">
      <w:pPr>
        <w:spacing w:after="0" w:line="240" w:lineRule="auto"/>
        <w:ind w:right="-29"/>
        <w:jc w:val="center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</w:p>
    <w:p w14:paraId="5E423A3C" w14:textId="77777777" w:rsidR="000E3C99" w:rsidRPr="000E3C99" w:rsidRDefault="000E3C99" w:rsidP="000E3C99">
      <w:pPr>
        <w:spacing w:after="0" w:line="240" w:lineRule="auto"/>
        <w:ind w:left="720" w:right="862"/>
        <w:jc w:val="center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</w:p>
    <w:p w14:paraId="2DC0EECF" w14:textId="5019BC3D" w:rsidR="000E3C99" w:rsidRPr="000E3C99" w:rsidRDefault="000E3C99" w:rsidP="000E3C99">
      <w:pPr>
        <w:spacing w:after="0" w:line="240" w:lineRule="auto"/>
        <w:ind w:right="-2" w:firstLine="720"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  <w:r w:rsidRPr="000E3C99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Comisia pentru buget, finanțe, activitate bancară și piață de capital și-a desfășurat ședința în data de 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07</w:t>
      </w:r>
      <w:r w:rsidRPr="000E3C99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.0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4</w:t>
      </w:r>
      <w:r w:rsidRPr="000E3C99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.2025, ora 13:00, cu participare fizică și online.</w:t>
      </w:r>
    </w:p>
    <w:p w14:paraId="5D963AF6" w14:textId="3987CD62" w:rsidR="000E3C99" w:rsidRDefault="000E3C99" w:rsidP="000E3C99">
      <w:pPr>
        <w:spacing w:after="0" w:line="240" w:lineRule="auto"/>
        <w:ind w:right="-2" w:firstLine="720"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  <w:r w:rsidRPr="000E3C99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La ședință au fost prezenți 1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6</w:t>
      </w:r>
      <w:r w:rsidRPr="000E3C99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 senatori din totalul de 1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7</w:t>
      </w:r>
      <w:r w:rsidRPr="000E3C99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, conform fișei de prezență anexate.</w:t>
      </w:r>
    </w:p>
    <w:p w14:paraId="133F47CE" w14:textId="7E4CFC4E" w:rsidR="00024900" w:rsidRPr="000E3C99" w:rsidRDefault="00024900" w:rsidP="000E3C99">
      <w:pPr>
        <w:spacing w:after="0" w:line="240" w:lineRule="auto"/>
        <w:ind w:right="-2" w:firstLine="720"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Având în vedere că dl. sen. Pintea Paul-Ciprian, secretarul Comisiei a fost absent, s-a hotărât ca </w:t>
      </w:r>
      <w:r w:rsidR="00457BC2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secretarul ședinței să fie </w:t>
      </w: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dl. sen. Negoi Remus.</w:t>
      </w:r>
    </w:p>
    <w:p w14:paraId="300DAE3C" w14:textId="2D166E9F" w:rsidR="000E3C99" w:rsidRPr="000E3C99" w:rsidRDefault="000E3C99" w:rsidP="000E3C99">
      <w:pPr>
        <w:spacing w:after="0" w:line="240" w:lineRule="auto"/>
        <w:ind w:right="-2" w:firstLine="720"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  <w:r w:rsidRPr="000E3C99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La ședință a</w:t>
      </w:r>
      <w:r w:rsidR="00024900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u</w:t>
      </w:r>
      <w:r w:rsidRPr="000E3C99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 participat, online,</w:t>
      </w:r>
      <w:r w:rsidR="003915E9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 </w:t>
      </w:r>
      <w:r w:rsidRPr="000E3C99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reprezentanți ai </w:t>
      </w:r>
      <w:r w:rsidR="003915E9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Ministerului Transporturilor</w:t>
      </w:r>
      <w:r w:rsidR="00457BC2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 și Infrastructurii</w:t>
      </w:r>
      <w:r w:rsidRPr="000E3C99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.</w:t>
      </w:r>
    </w:p>
    <w:p w14:paraId="17E1FD74" w14:textId="77777777" w:rsidR="000E3C99" w:rsidRDefault="000E3C99" w:rsidP="000E3C99">
      <w:pPr>
        <w:spacing w:after="0" w:line="240" w:lineRule="auto"/>
        <w:ind w:right="-2" w:firstLine="720"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  <w:r w:rsidRPr="000E3C99"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 xml:space="preserve">Ședința a fost condusă de vicepreședintele comisiei, dl. senator Eugen Dogariu. </w:t>
      </w:r>
    </w:p>
    <w:p w14:paraId="6E539B02" w14:textId="24987373" w:rsidR="00457BC2" w:rsidRPr="000E3C99" w:rsidRDefault="00457BC2" w:rsidP="000E3C99">
      <w:pPr>
        <w:spacing w:after="0" w:line="240" w:lineRule="auto"/>
        <w:ind w:right="-2" w:firstLine="720"/>
        <w:jc w:val="both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  <w:r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  <w:t>Ordinea de zi a ședinței a inclus următoarele:</w:t>
      </w:r>
    </w:p>
    <w:p w14:paraId="42BA90D4" w14:textId="77777777" w:rsidR="000E3C99" w:rsidRPr="000E3C99" w:rsidRDefault="000E3C99" w:rsidP="000E3C99">
      <w:pPr>
        <w:tabs>
          <w:tab w:val="left" w:pos="720"/>
        </w:tabs>
        <w:spacing w:after="0" w:line="240" w:lineRule="auto"/>
        <w:jc w:val="both"/>
        <w:rPr>
          <w:rFonts w:ascii="Cambria" w:eastAsia="Calibri" w:hAnsi="Cambria" w:cs="Times New Roman"/>
          <w:bCs/>
          <w:i/>
          <w:iCs/>
          <w:kern w:val="0"/>
          <w:sz w:val="14"/>
          <w:szCs w:val="14"/>
          <w:lang w:val="ro-RO"/>
          <w14:ligatures w14:val="none"/>
        </w:rPr>
      </w:pPr>
      <w:r w:rsidRPr="000E3C99">
        <w:rPr>
          <w:rFonts w:ascii="Cambria" w:eastAsia="Calibri" w:hAnsi="Cambria" w:cs="Times New Roman"/>
          <w:bCs/>
          <w:i/>
          <w:iCs/>
          <w:kern w:val="0"/>
          <w:sz w:val="14"/>
          <w:szCs w:val="14"/>
          <w:lang w:val="ro-RO"/>
          <w14:ligatures w14:val="none"/>
        </w:rPr>
        <w:t xml:space="preserve">         </w:t>
      </w:r>
    </w:p>
    <w:p w14:paraId="75075627" w14:textId="3D4FB253" w:rsidR="000E3C99" w:rsidRPr="00457BC2" w:rsidRDefault="000E3C99" w:rsidP="002F1A1B">
      <w:pPr>
        <w:numPr>
          <w:ilvl w:val="0"/>
          <w:numId w:val="1"/>
        </w:numPr>
        <w:spacing w:after="120" w:line="256" w:lineRule="auto"/>
        <w:jc w:val="both"/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</w:pPr>
      <w:bookmarkStart w:id="0" w:name="_Hlk184291182"/>
      <w:bookmarkStart w:id="1" w:name="_Hlk184290585"/>
      <w:r w:rsidRPr="00457BC2"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t xml:space="preserve"> L69/2025</w:t>
      </w:r>
      <w:r w:rsidR="00457BC2"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Proiect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de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lege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privind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aprobarea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Ordonanţei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de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urgenţã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a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Guvernului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nr.15/2025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pentru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modificare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Ordonanţei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de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urgenţã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a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Guvernului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nr.96/2024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privind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acordarea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de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sprijin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şi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asistenţă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umanitară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de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către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statul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român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cetăţenilor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străini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sau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apatrizilor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aflaţi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în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situaţii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deosebite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,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proveniţi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din zona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conflictului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armat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din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Ucraina</w:t>
      </w:r>
      <w:proofErr w:type="spellEnd"/>
    </w:p>
    <w:p w14:paraId="17E13903" w14:textId="77777777" w:rsidR="003915E9" w:rsidRPr="00457BC2" w:rsidRDefault="003915E9" w:rsidP="003915E9">
      <w:pPr>
        <w:spacing w:after="0" w:line="240" w:lineRule="auto"/>
        <w:jc w:val="both"/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</w:pPr>
      <w:r w:rsidRPr="00457BC2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>A fost supus la vot un aviz favorabil: unanimitate „pentru”.</w:t>
      </w:r>
    </w:p>
    <w:p w14:paraId="11F2D09E" w14:textId="2BDFFEDC" w:rsidR="003915E9" w:rsidRPr="00457BC2" w:rsidRDefault="003915E9" w:rsidP="00457BC2">
      <w:pPr>
        <w:tabs>
          <w:tab w:val="left" w:pos="1710"/>
        </w:tabs>
        <w:spacing w:before="120" w:after="0" w:line="360" w:lineRule="auto"/>
        <w:jc w:val="both"/>
        <w:rPr>
          <w:rFonts w:ascii="Cambria" w:eastAsia="Calibri" w:hAnsi="Cambria" w:cs="Times New Roman"/>
          <w:bCs/>
          <w:iCs/>
          <w:noProof/>
          <w:kern w:val="0"/>
          <w:shd w:val="clear" w:color="auto" w:fill="FFFFFF"/>
          <w:lang w:val="ro-RO"/>
          <w14:ligatures w14:val="none"/>
        </w:rPr>
      </w:pPr>
      <w:r w:rsidRPr="00457BC2">
        <w:rPr>
          <w:rFonts w:ascii="Cambria" w:eastAsia="Calibri" w:hAnsi="Cambria" w:cs="Times New Roman"/>
          <w:kern w:val="0"/>
          <w:lang w:val="ro-RO"/>
          <w14:ligatures w14:val="none"/>
        </w:rPr>
        <w:t xml:space="preserve">Rezultat: </w:t>
      </w:r>
      <w:r w:rsidRPr="00457BC2">
        <w:rPr>
          <w:rFonts w:ascii="Cambria" w:eastAsia="Calibri" w:hAnsi="Cambria" w:cs="Times New Roman"/>
          <w:b/>
          <w:bCs/>
          <w:i/>
          <w:iCs/>
          <w:kern w:val="0"/>
          <w:lang w:val="ro-RO"/>
          <w14:ligatures w14:val="none"/>
        </w:rPr>
        <w:t>Aviz favorabil</w:t>
      </w:r>
    </w:p>
    <w:p w14:paraId="4E17542C" w14:textId="166B3CC9" w:rsidR="000E3C99" w:rsidRPr="00457BC2" w:rsidRDefault="000E3C99" w:rsidP="00FF119A">
      <w:pPr>
        <w:numPr>
          <w:ilvl w:val="0"/>
          <w:numId w:val="1"/>
        </w:numPr>
        <w:spacing w:after="120" w:line="256" w:lineRule="auto"/>
        <w:jc w:val="both"/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</w:pPr>
      <w:r w:rsidRPr="00457BC2">
        <w:rPr>
          <w:rFonts w:ascii="Cambria" w:eastAsia="SimSun" w:hAnsi="Cambria" w:cs="Times New Roman"/>
          <w:b/>
          <w:iCs/>
          <w:noProof/>
          <w:kern w:val="0"/>
          <w:lang w:val="ro-RO" w:eastAsia="ro-RO"/>
          <w14:ligatures w14:val="none"/>
        </w:rPr>
        <w:t xml:space="preserve">L76/2025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Proiect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de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lege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privind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aprobarea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Ordonanţei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de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urgenţã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a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Guvernului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nr.18/2025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pentru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modificarea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art.5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alin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.(5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indice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1)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și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art.12 </w:t>
      </w:r>
      <w:proofErr w:type="spellStart"/>
      <w:proofErr w:type="gram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alin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.(</w:t>
      </w:r>
      <w:proofErr w:type="gram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1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indice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1) din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Legea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nr.255/2010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privind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exproprierea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pentru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cauză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de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utilitate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publică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,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necesară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realizării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unor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obiective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de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interes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naţional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,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judeţean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</w:t>
      </w:r>
      <w:proofErr w:type="spellStart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>şi</w:t>
      </w:r>
      <w:proofErr w:type="spellEnd"/>
      <w:r w:rsidRPr="00457BC2">
        <w:rPr>
          <w:rFonts w:ascii="Cambria" w:eastAsia="Times New Roman" w:hAnsi="Cambria" w:cs="Times New Roman"/>
          <w:i/>
          <w:iCs/>
          <w:color w:val="212529"/>
          <w:kern w:val="0"/>
          <w:lang w:val="en-GB"/>
          <w14:ligatures w14:val="none"/>
        </w:rPr>
        <w:t xml:space="preserve"> local</w:t>
      </w:r>
    </w:p>
    <w:p w14:paraId="319DD708" w14:textId="2D891FD4" w:rsidR="00301846" w:rsidRDefault="00301846" w:rsidP="003915E9">
      <w:pPr>
        <w:spacing w:after="0" w:line="240" w:lineRule="auto"/>
        <w:jc w:val="both"/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</w:pPr>
      <w:r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>Au luat cuvântul reprezentanții Ministerului Transporturilor și Infrastructurii.</w:t>
      </w:r>
    </w:p>
    <w:p w14:paraId="089391E0" w14:textId="6F372546" w:rsidR="003915E9" w:rsidRPr="00457BC2" w:rsidRDefault="003915E9" w:rsidP="003915E9">
      <w:pPr>
        <w:spacing w:after="0" w:line="240" w:lineRule="auto"/>
        <w:jc w:val="both"/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</w:pPr>
      <w:r w:rsidRPr="00457BC2">
        <w:rPr>
          <w:rFonts w:ascii="Cambria" w:eastAsia="Calibri" w:hAnsi="Cambria" w:cs="Times New Roman"/>
          <w:bCs/>
          <w:iCs/>
          <w:kern w:val="0"/>
          <w:lang w:val="ro-RO"/>
          <w14:ligatures w14:val="none"/>
        </w:rPr>
        <w:t>A fost supus la vot un aviz favorabil: majoritate „pentru”.</w:t>
      </w:r>
    </w:p>
    <w:p w14:paraId="204FE2B8" w14:textId="614A01E2" w:rsidR="003915E9" w:rsidRPr="00457BC2" w:rsidRDefault="003915E9" w:rsidP="00301846">
      <w:pPr>
        <w:tabs>
          <w:tab w:val="left" w:pos="1710"/>
        </w:tabs>
        <w:spacing w:before="120" w:after="0" w:line="360" w:lineRule="auto"/>
        <w:jc w:val="both"/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</w:pPr>
      <w:r w:rsidRPr="00457BC2">
        <w:rPr>
          <w:rFonts w:ascii="Cambria" w:eastAsia="Calibri" w:hAnsi="Cambria" w:cs="Times New Roman"/>
          <w:kern w:val="0"/>
          <w:lang w:val="ro-RO"/>
          <w14:ligatures w14:val="none"/>
        </w:rPr>
        <w:t xml:space="preserve">Rezultat: </w:t>
      </w:r>
      <w:r w:rsidRPr="00457BC2">
        <w:rPr>
          <w:rFonts w:ascii="Cambria" w:eastAsia="Calibri" w:hAnsi="Cambria" w:cs="Times New Roman"/>
          <w:b/>
          <w:bCs/>
          <w:i/>
          <w:iCs/>
          <w:kern w:val="0"/>
          <w:lang w:val="ro-RO"/>
          <w14:ligatures w14:val="none"/>
        </w:rPr>
        <w:t>Aviz favorabil</w:t>
      </w:r>
    </w:p>
    <w:p w14:paraId="431A9D61" w14:textId="1D992B65" w:rsidR="000E3C99" w:rsidRPr="00301846" w:rsidRDefault="00301846" w:rsidP="00301846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Calibri" w:hAnsi="Cambria" w:cs="Times New Roman"/>
          <w:b/>
          <w:iCs/>
          <w:noProof/>
          <w:kern w:val="0"/>
          <w:shd w:val="clear" w:color="auto" w:fill="FFFFFF"/>
          <w:lang w:val="ro-RO"/>
          <w14:ligatures w14:val="none"/>
        </w:rPr>
      </w:pPr>
      <w:r w:rsidRPr="00301846">
        <w:rPr>
          <w:rFonts w:ascii="Cambria" w:eastAsia="Calibri" w:hAnsi="Cambria" w:cs="Times New Roman"/>
          <w:b/>
          <w:iCs/>
          <w:noProof/>
          <w:kern w:val="0"/>
          <w:shd w:val="clear" w:color="auto" w:fill="FFFFFF"/>
          <w:lang w:val="ro-RO"/>
          <w14:ligatures w14:val="none"/>
        </w:rPr>
        <w:t>Petiții</w:t>
      </w:r>
    </w:p>
    <w:p w14:paraId="7C4C2BEB" w14:textId="316E8042" w:rsidR="00301846" w:rsidRDefault="00301846" w:rsidP="00301846">
      <w:pPr>
        <w:spacing w:after="0" w:line="240" w:lineRule="auto"/>
        <w:rPr>
          <w:rFonts w:ascii="Cambria" w:eastAsia="Calibri" w:hAnsi="Cambria" w:cs="Times New Roman"/>
          <w:bCs/>
          <w:iCs/>
          <w:noProof/>
          <w:kern w:val="0"/>
          <w:shd w:val="clear" w:color="auto" w:fill="FFFFFF"/>
          <w:lang w:val="ro-RO"/>
          <w14:ligatures w14:val="none"/>
        </w:rPr>
      </w:pPr>
      <w:r>
        <w:rPr>
          <w:rFonts w:ascii="Cambria" w:eastAsia="Calibri" w:hAnsi="Cambria" w:cs="Times New Roman"/>
          <w:bCs/>
          <w:iCs/>
          <w:noProof/>
          <w:kern w:val="0"/>
          <w:shd w:val="clear" w:color="auto" w:fill="FFFFFF"/>
          <w:lang w:val="ro-RO"/>
          <w14:ligatures w14:val="none"/>
        </w:rPr>
        <w:t>Membrii Comisiei au fost informați în legătură cu noile petiții înregistrate.</w:t>
      </w:r>
    </w:p>
    <w:bookmarkEnd w:id="0"/>
    <w:bookmarkEnd w:id="1"/>
    <w:p w14:paraId="696AFE9F" w14:textId="77777777" w:rsidR="000E3C99" w:rsidRPr="00457BC2" w:rsidRDefault="000E3C99" w:rsidP="000E3C99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</w:p>
    <w:p w14:paraId="06B0D432" w14:textId="77777777" w:rsidR="00301846" w:rsidRDefault="00301846">
      <w:pPr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  <w:r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  <w:br w:type="page"/>
      </w:r>
    </w:p>
    <w:p w14:paraId="2BC39C1D" w14:textId="2F14ACF6" w:rsidR="008A475D" w:rsidRDefault="008A475D">
      <w:pPr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  <w:r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  <w:lastRenderedPageBreak/>
        <w:t>Prezență senatori:</w:t>
      </w:r>
    </w:p>
    <w:tbl>
      <w:tblPr>
        <w:tblpPr w:leftFromText="180" w:rightFromText="180" w:vertAnchor="text" w:horzAnchor="margin" w:tblpXSpec="center" w:tblpY="4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5"/>
        <w:gridCol w:w="3752"/>
        <w:gridCol w:w="2124"/>
        <w:gridCol w:w="3781"/>
      </w:tblGrid>
      <w:tr w:rsidR="00301846" w:rsidRPr="00301846" w14:paraId="50E49A67" w14:textId="77777777" w:rsidTr="00C67B33">
        <w:trPr>
          <w:trHeight w:val="561"/>
        </w:trPr>
        <w:tc>
          <w:tcPr>
            <w:tcW w:w="308" w:type="pct"/>
            <w:shd w:val="clear" w:color="auto" w:fill="F2F2F2" w:themeFill="background1" w:themeFillShade="F2"/>
            <w:vAlign w:val="center"/>
            <w:hideMark/>
          </w:tcPr>
          <w:p w14:paraId="56ECFDC9" w14:textId="77777777" w:rsidR="00301846" w:rsidRPr="00301846" w:rsidRDefault="00301846" w:rsidP="008E1088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Nr. </w:t>
            </w:r>
            <w:proofErr w:type="spellStart"/>
            <w:r w:rsidRPr="00301846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crt</w:t>
            </w:r>
            <w:proofErr w:type="spellEnd"/>
            <w:r w:rsidRPr="00301846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23" w:type="pct"/>
            <w:shd w:val="clear" w:color="auto" w:fill="F2F2F2" w:themeFill="background1" w:themeFillShade="F2"/>
            <w:vAlign w:val="center"/>
            <w:hideMark/>
          </w:tcPr>
          <w:p w14:paraId="5483FCF3" w14:textId="62636AC8" w:rsidR="00301846" w:rsidRPr="00301846" w:rsidRDefault="00301846" w:rsidP="00C67B33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301846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Nume</w:t>
            </w:r>
            <w:proofErr w:type="spellEnd"/>
            <w:r w:rsidRPr="00301846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01846">
              <w:rPr>
                <w:rFonts w:ascii="Cambria" w:hAnsi="Cambria" w:cs="Tahoma"/>
                <w:bCs/>
                <w:color w:val="000000" w:themeColor="text1"/>
                <w:sz w:val="22"/>
                <w:szCs w:val="22"/>
              </w:rPr>
              <w:t>ș</w:t>
            </w:r>
            <w:r w:rsidRPr="00301846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i</w:t>
            </w:r>
            <w:proofErr w:type="spellEnd"/>
            <w:r w:rsidRPr="00301846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67B33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p</w:t>
            </w:r>
            <w:r w:rsidRPr="00301846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renume</w:t>
            </w:r>
            <w:proofErr w:type="spellEnd"/>
          </w:p>
        </w:tc>
        <w:tc>
          <w:tcPr>
            <w:tcW w:w="1032" w:type="pct"/>
            <w:shd w:val="clear" w:color="auto" w:fill="F2F2F2" w:themeFill="background1" w:themeFillShade="F2"/>
            <w:vAlign w:val="center"/>
            <w:hideMark/>
          </w:tcPr>
          <w:p w14:paraId="668BD85B" w14:textId="2A7E0081" w:rsidR="00301846" w:rsidRPr="00301846" w:rsidRDefault="00301846" w:rsidP="008E1088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301846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Grupul</w:t>
            </w:r>
            <w:proofErr w:type="spellEnd"/>
            <w:r w:rsidRPr="00301846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p</w:t>
            </w:r>
            <w:r w:rsidRPr="00301846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arlamentar</w:t>
            </w:r>
            <w:proofErr w:type="spellEnd"/>
          </w:p>
        </w:tc>
        <w:tc>
          <w:tcPr>
            <w:tcW w:w="1837" w:type="pct"/>
            <w:shd w:val="clear" w:color="auto" w:fill="F2F2F2" w:themeFill="background1" w:themeFillShade="F2"/>
            <w:vAlign w:val="center"/>
            <w:hideMark/>
          </w:tcPr>
          <w:p w14:paraId="1DF81259" w14:textId="01DCABC5" w:rsidR="00301846" w:rsidRPr="00301846" w:rsidRDefault="00301846" w:rsidP="008E1088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301846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Prezență</w:t>
            </w:r>
            <w:proofErr w:type="spellEnd"/>
          </w:p>
        </w:tc>
      </w:tr>
      <w:tr w:rsidR="00301846" w:rsidRPr="00301846" w14:paraId="5B370541" w14:textId="77777777" w:rsidTr="00C67B33">
        <w:trPr>
          <w:trHeight w:hRule="exact" w:val="605"/>
        </w:trPr>
        <w:tc>
          <w:tcPr>
            <w:tcW w:w="308" w:type="pct"/>
            <w:vAlign w:val="center"/>
          </w:tcPr>
          <w:p w14:paraId="6D04327D" w14:textId="77777777" w:rsidR="00301846" w:rsidRPr="00301846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23" w:type="pct"/>
            <w:vAlign w:val="center"/>
          </w:tcPr>
          <w:p w14:paraId="5511D3C7" w14:textId="77777777" w:rsidR="00301846" w:rsidRPr="00301846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HORGA Maria-Gabriela</w:t>
            </w:r>
          </w:p>
          <w:p w14:paraId="27F66890" w14:textId="77777777" w:rsidR="00301846" w:rsidRPr="00301846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Președinte</w:t>
            </w:r>
            <w:proofErr w:type="spellEnd"/>
          </w:p>
        </w:tc>
        <w:tc>
          <w:tcPr>
            <w:tcW w:w="1032" w:type="pct"/>
            <w:vAlign w:val="center"/>
            <w:hideMark/>
          </w:tcPr>
          <w:p w14:paraId="33162C0A" w14:textId="77777777" w:rsidR="00301846" w:rsidRPr="00301846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PNL</w:t>
            </w:r>
          </w:p>
        </w:tc>
        <w:tc>
          <w:tcPr>
            <w:tcW w:w="1837" w:type="pct"/>
            <w:vAlign w:val="center"/>
          </w:tcPr>
          <w:p w14:paraId="74A4394C" w14:textId="2F74BE42" w:rsidR="00301846" w:rsidRPr="00301846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În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locuită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sen.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0E3C99">
              <w:rPr>
                <w:rFonts w:ascii="Cambria" w:eastAsia="SimSun" w:hAnsi="Cambria" w:cs="Times New Roman"/>
                <w:bCs/>
                <w:noProof/>
                <w:kern w:val="0"/>
                <w:lang w:val="ro-RO" w:eastAsia="ro-RO"/>
                <w14:ligatures w14:val="none"/>
              </w:rPr>
              <w:t xml:space="preserve"> Glad</w:t>
            </w:r>
            <w:r w:rsidR="008766A0">
              <w:rPr>
                <w:rFonts w:ascii="Cambria" w:eastAsia="SimSun" w:hAnsi="Cambria" w:cs="Times New Roman"/>
                <w:bCs/>
                <w:noProof/>
                <w:kern w:val="0"/>
                <w:lang w:val="ro-RO" w:eastAsia="ro-RO"/>
                <w14:ligatures w14:val="none"/>
              </w:rPr>
              <w:t>-Aurel</w:t>
            </w:r>
            <w:r w:rsidRPr="000E3C99">
              <w:rPr>
                <w:rFonts w:ascii="Cambria" w:eastAsia="SimSun" w:hAnsi="Cambria" w:cs="Times New Roman"/>
                <w:bCs/>
                <w:noProof/>
                <w:kern w:val="0"/>
                <w:lang w:val="ro-RO" w:eastAsia="ro-RO"/>
                <w14:ligatures w14:val="none"/>
              </w:rPr>
              <w:t xml:space="preserve"> Varga</w:t>
            </w:r>
          </w:p>
        </w:tc>
      </w:tr>
      <w:tr w:rsidR="00301846" w:rsidRPr="00301846" w14:paraId="11121210" w14:textId="77777777" w:rsidTr="00C67B33">
        <w:trPr>
          <w:trHeight w:hRule="exact" w:val="632"/>
        </w:trPr>
        <w:tc>
          <w:tcPr>
            <w:tcW w:w="308" w:type="pct"/>
            <w:vAlign w:val="center"/>
          </w:tcPr>
          <w:p w14:paraId="68D17723" w14:textId="77777777" w:rsidR="00301846" w:rsidRPr="00301846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23" w:type="pct"/>
            <w:vAlign w:val="center"/>
            <w:hideMark/>
          </w:tcPr>
          <w:p w14:paraId="46D46277" w14:textId="77777777" w:rsidR="00301846" w:rsidRPr="00301846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  <w:lang w:val="it-IT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DOGARIU Eugen</w:t>
            </w:r>
          </w:p>
          <w:p w14:paraId="5CD24685" w14:textId="77777777" w:rsidR="00301846" w:rsidRPr="00301846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  <w:shd w:val="clear" w:color="auto" w:fill="FFFFFF"/>
              </w:rPr>
              <w:t>Vicepreședinte</w:t>
            </w:r>
            <w:proofErr w:type="spellEnd"/>
          </w:p>
        </w:tc>
        <w:tc>
          <w:tcPr>
            <w:tcW w:w="1032" w:type="pct"/>
            <w:vAlign w:val="center"/>
            <w:hideMark/>
          </w:tcPr>
          <w:p w14:paraId="09E84D9D" w14:textId="77777777" w:rsidR="00301846" w:rsidRPr="00301846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PSD</w:t>
            </w:r>
          </w:p>
        </w:tc>
        <w:tc>
          <w:tcPr>
            <w:tcW w:w="1837" w:type="pct"/>
            <w:vAlign w:val="center"/>
          </w:tcPr>
          <w:p w14:paraId="2FF625BA" w14:textId="2D5E40FB" w:rsidR="00301846" w:rsidRPr="00301846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Prezent</w:t>
            </w:r>
            <w:proofErr w:type="spellEnd"/>
          </w:p>
        </w:tc>
      </w:tr>
      <w:tr w:rsidR="00301846" w:rsidRPr="00301846" w14:paraId="0C438A4E" w14:textId="77777777" w:rsidTr="00C67B33">
        <w:trPr>
          <w:trHeight w:hRule="exact" w:val="632"/>
        </w:trPr>
        <w:tc>
          <w:tcPr>
            <w:tcW w:w="308" w:type="pct"/>
            <w:vAlign w:val="center"/>
          </w:tcPr>
          <w:p w14:paraId="7D4B99D8" w14:textId="77777777" w:rsidR="00301846" w:rsidRPr="00301846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23" w:type="pct"/>
            <w:vAlign w:val="center"/>
            <w:hideMark/>
          </w:tcPr>
          <w:p w14:paraId="5859EFD9" w14:textId="77777777" w:rsidR="00301846" w:rsidRPr="00301846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PINTEA Paul-Ciprian</w:t>
            </w:r>
          </w:p>
          <w:p w14:paraId="0D5345C1" w14:textId="77777777" w:rsidR="00301846" w:rsidRPr="00301846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  <w:lang w:val="it-IT"/>
              </w:rPr>
            </w:pPr>
            <w:proofErr w:type="spellStart"/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Secretar</w:t>
            </w:r>
            <w:proofErr w:type="spellEnd"/>
          </w:p>
        </w:tc>
        <w:tc>
          <w:tcPr>
            <w:tcW w:w="1032" w:type="pct"/>
            <w:vAlign w:val="center"/>
            <w:hideMark/>
          </w:tcPr>
          <w:p w14:paraId="4EA7C27F" w14:textId="77777777" w:rsidR="00301846" w:rsidRPr="00301846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POT</w:t>
            </w:r>
          </w:p>
        </w:tc>
        <w:tc>
          <w:tcPr>
            <w:tcW w:w="1837" w:type="pct"/>
            <w:vAlign w:val="center"/>
          </w:tcPr>
          <w:p w14:paraId="14DD639F" w14:textId="7A2999F5" w:rsidR="00301846" w:rsidRPr="00301846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Absent</w:t>
            </w:r>
          </w:p>
        </w:tc>
      </w:tr>
      <w:tr w:rsidR="00301846" w:rsidRPr="00301846" w14:paraId="4EB9C512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161D8703" w14:textId="77777777" w:rsidR="00301846" w:rsidRPr="00301846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23" w:type="pct"/>
            <w:vAlign w:val="center"/>
            <w:hideMark/>
          </w:tcPr>
          <w:p w14:paraId="4963CB70" w14:textId="2457A7DF" w:rsidR="00301846" w:rsidRPr="002824EB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  <w:shd w:val="clear" w:color="auto" w:fill="FFFFFF"/>
              </w:rPr>
              <w:t>CIUPERCEANU Ionuț - Ciprian</w:t>
            </w:r>
          </w:p>
        </w:tc>
        <w:tc>
          <w:tcPr>
            <w:tcW w:w="1032" w:type="pct"/>
            <w:vAlign w:val="center"/>
            <w:hideMark/>
          </w:tcPr>
          <w:p w14:paraId="14805BE9" w14:textId="77777777" w:rsidR="00301846" w:rsidRPr="00301846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PSD</w:t>
            </w:r>
          </w:p>
        </w:tc>
        <w:tc>
          <w:tcPr>
            <w:tcW w:w="1837" w:type="pct"/>
            <w:vAlign w:val="center"/>
          </w:tcPr>
          <w:p w14:paraId="1B52B36B" w14:textId="09A92493" w:rsidR="00301846" w:rsidRPr="00301846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Prezent</w:t>
            </w:r>
            <w:proofErr w:type="spellEnd"/>
          </w:p>
        </w:tc>
      </w:tr>
      <w:tr w:rsidR="00301846" w:rsidRPr="00301846" w14:paraId="42CF6F3B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47CA1C07" w14:textId="77777777" w:rsidR="00301846" w:rsidRPr="00301846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23" w:type="pct"/>
            <w:vAlign w:val="center"/>
          </w:tcPr>
          <w:p w14:paraId="7AA1C900" w14:textId="2FCCDFE8" w:rsidR="00301846" w:rsidRPr="002824EB" w:rsidRDefault="00301846" w:rsidP="002824EB">
            <w:pPr>
              <w:pStyle w:val="Heading2"/>
              <w:shd w:val="clear" w:color="auto" w:fill="FFFFFF"/>
              <w:spacing w:before="0" w:after="0" w:line="240" w:lineRule="auto"/>
              <w:rPr>
                <w:rFonts w:ascii="Cambria" w:hAnsi="Cambria"/>
                <w:bCs/>
                <w:color w:val="auto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auto"/>
                <w:sz w:val="22"/>
                <w:szCs w:val="22"/>
              </w:rPr>
              <w:t>COȘA Silviu-Iulian</w:t>
            </w:r>
          </w:p>
        </w:tc>
        <w:tc>
          <w:tcPr>
            <w:tcW w:w="1032" w:type="pct"/>
            <w:vAlign w:val="center"/>
          </w:tcPr>
          <w:p w14:paraId="2BA8F2D9" w14:textId="77777777" w:rsidR="00301846" w:rsidRPr="00301846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PNL</w:t>
            </w:r>
          </w:p>
        </w:tc>
        <w:tc>
          <w:tcPr>
            <w:tcW w:w="1837" w:type="pct"/>
            <w:vAlign w:val="center"/>
          </w:tcPr>
          <w:p w14:paraId="0B792D67" w14:textId="38ECC331" w:rsidR="00301846" w:rsidRPr="00301846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Prezent</w:t>
            </w:r>
            <w:proofErr w:type="spellEnd"/>
          </w:p>
        </w:tc>
      </w:tr>
      <w:tr w:rsidR="00301846" w:rsidRPr="00301846" w14:paraId="60065781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2AEB07B9" w14:textId="77777777" w:rsidR="00301846" w:rsidRPr="00301846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23" w:type="pct"/>
            <w:vAlign w:val="center"/>
          </w:tcPr>
          <w:p w14:paraId="69639CCE" w14:textId="325661B7" w:rsidR="00301846" w:rsidRPr="002824EB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  <w:shd w:val="clear" w:color="auto" w:fill="FFFFFF"/>
              </w:rPr>
              <w:t>COTEȚ Mihai</w:t>
            </w:r>
          </w:p>
        </w:tc>
        <w:tc>
          <w:tcPr>
            <w:tcW w:w="1032" w:type="pct"/>
            <w:vAlign w:val="center"/>
            <w:hideMark/>
          </w:tcPr>
          <w:p w14:paraId="2D836A4C" w14:textId="77777777" w:rsidR="00301846" w:rsidRPr="00301846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PNL</w:t>
            </w:r>
          </w:p>
        </w:tc>
        <w:tc>
          <w:tcPr>
            <w:tcW w:w="1837" w:type="pct"/>
            <w:vAlign w:val="center"/>
          </w:tcPr>
          <w:p w14:paraId="2591A8D2" w14:textId="7B384FF0" w:rsidR="00301846" w:rsidRPr="00301846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Înlocuit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sen.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Petrică-Lucian Rusu </w:t>
            </w:r>
          </w:p>
        </w:tc>
      </w:tr>
      <w:tr w:rsidR="00301846" w:rsidRPr="00301846" w14:paraId="07940079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6E57DA2F" w14:textId="77777777" w:rsidR="00301846" w:rsidRPr="00301846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23" w:type="pct"/>
            <w:vAlign w:val="center"/>
            <w:hideMark/>
          </w:tcPr>
          <w:p w14:paraId="0E7ACF4D" w14:textId="1DA4B16E" w:rsidR="00301846" w:rsidRPr="002824EB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DOBRA Elena- Adelina</w:t>
            </w:r>
          </w:p>
        </w:tc>
        <w:tc>
          <w:tcPr>
            <w:tcW w:w="1032" w:type="pct"/>
            <w:vAlign w:val="center"/>
            <w:hideMark/>
          </w:tcPr>
          <w:p w14:paraId="186F7878" w14:textId="77777777" w:rsidR="00301846" w:rsidRPr="00301846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USR</w:t>
            </w:r>
          </w:p>
        </w:tc>
        <w:tc>
          <w:tcPr>
            <w:tcW w:w="1837" w:type="pct"/>
            <w:vAlign w:val="center"/>
          </w:tcPr>
          <w:p w14:paraId="076D4F9D" w14:textId="76530373" w:rsidR="00301846" w:rsidRPr="00301846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Prezentă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online</w:t>
            </w:r>
          </w:p>
        </w:tc>
      </w:tr>
      <w:tr w:rsidR="00301846" w:rsidRPr="00301846" w14:paraId="06D0911F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53E2CB8B" w14:textId="77777777" w:rsidR="00301846" w:rsidRPr="00301846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23" w:type="pct"/>
            <w:vAlign w:val="center"/>
            <w:hideMark/>
          </w:tcPr>
          <w:p w14:paraId="37037A76" w14:textId="366B5DD3" w:rsidR="00301846" w:rsidRPr="002824EB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JIANU Florin- Nicolae</w:t>
            </w:r>
          </w:p>
        </w:tc>
        <w:tc>
          <w:tcPr>
            <w:tcW w:w="1032" w:type="pct"/>
            <w:vAlign w:val="center"/>
            <w:hideMark/>
          </w:tcPr>
          <w:p w14:paraId="1B7DC401" w14:textId="77777777" w:rsidR="00301846" w:rsidRPr="00301846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PSD</w:t>
            </w:r>
          </w:p>
        </w:tc>
        <w:tc>
          <w:tcPr>
            <w:tcW w:w="1837" w:type="pct"/>
            <w:vAlign w:val="center"/>
          </w:tcPr>
          <w:p w14:paraId="42D52A9D" w14:textId="74189543" w:rsidR="00301846" w:rsidRPr="00301846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Prezent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online</w:t>
            </w:r>
          </w:p>
        </w:tc>
      </w:tr>
      <w:tr w:rsidR="00301846" w:rsidRPr="00301846" w14:paraId="06B30B85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0A5BFBB3" w14:textId="77777777" w:rsidR="00301846" w:rsidRPr="00301846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23" w:type="pct"/>
            <w:vAlign w:val="center"/>
            <w:hideMark/>
          </w:tcPr>
          <w:p w14:paraId="287929EC" w14:textId="798725DC" w:rsidR="00301846" w:rsidRPr="00301846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  <w:lang w:val="it-IT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  <w:lang w:val="it-IT"/>
              </w:rPr>
              <w:t>MIHAI Daniela</w:t>
            </w:r>
          </w:p>
        </w:tc>
        <w:tc>
          <w:tcPr>
            <w:tcW w:w="1032" w:type="pct"/>
            <w:vAlign w:val="center"/>
            <w:hideMark/>
          </w:tcPr>
          <w:p w14:paraId="4B4A051F" w14:textId="77777777" w:rsidR="00301846" w:rsidRPr="00301846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PSD</w:t>
            </w:r>
          </w:p>
        </w:tc>
        <w:tc>
          <w:tcPr>
            <w:tcW w:w="1837" w:type="pct"/>
            <w:vAlign w:val="center"/>
          </w:tcPr>
          <w:p w14:paraId="71B34D8D" w14:textId="56E29E50" w:rsidR="00301846" w:rsidRPr="00301846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Prezentă</w:t>
            </w:r>
            <w:proofErr w:type="spellEnd"/>
          </w:p>
        </w:tc>
      </w:tr>
      <w:tr w:rsidR="00301846" w:rsidRPr="00301846" w14:paraId="308F380C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1DCD9302" w14:textId="77777777" w:rsidR="00301846" w:rsidRPr="00301846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23" w:type="pct"/>
            <w:vAlign w:val="center"/>
            <w:hideMark/>
          </w:tcPr>
          <w:p w14:paraId="37D68F61" w14:textId="176120A3" w:rsidR="00301846" w:rsidRPr="00301846" w:rsidRDefault="00301846" w:rsidP="002824EB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  <w:lang w:val="it-IT"/>
              </w:rPr>
            </w:pPr>
            <w:r w:rsidRPr="00301846">
              <w:rPr>
                <w:rFonts w:ascii="Cambria" w:hAnsi="Cambria"/>
                <w:bCs/>
                <w:sz w:val="22"/>
                <w:szCs w:val="22"/>
              </w:rPr>
              <w:t xml:space="preserve">NEGOI </w:t>
            </w:r>
            <w:r w:rsidR="008766A0">
              <w:rPr>
                <w:rFonts w:ascii="Cambria" w:hAnsi="Cambria"/>
                <w:bCs/>
                <w:sz w:val="22"/>
                <w:szCs w:val="22"/>
              </w:rPr>
              <w:t>Eugen-</w:t>
            </w:r>
            <w:r w:rsidRPr="00301846">
              <w:rPr>
                <w:rFonts w:ascii="Cambria" w:hAnsi="Cambria"/>
                <w:bCs/>
                <w:sz w:val="22"/>
                <w:szCs w:val="22"/>
              </w:rPr>
              <w:t>Remus</w:t>
            </w:r>
          </w:p>
        </w:tc>
        <w:tc>
          <w:tcPr>
            <w:tcW w:w="1032" w:type="pct"/>
            <w:vAlign w:val="center"/>
            <w:hideMark/>
          </w:tcPr>
          <w:p w14:paraId="3D475255" w14:textId="77777777" w:rsidR="00301846" w:rsidRPr="00301846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USR</w:t>
            </w:r>
          </w:p>
        </w:tc>
        <w:tc>
          <w:tcPr>
            <w:tcW w:w="1837" w:type="pct"/>
            <w:vAlign w:val="center"/>
          </w:tcPr>
          <w:p w14:paraId="742E5567" w14:textId="4EE0484A" w:rsidR="00301846" w:rsidRPr="00301846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Prezent</w:t>
            </w:r>
            <w:proofErr w:type="spellEnd"/>
          </w:p>
        </w:tc>
      </w:tr>
      <w:tr w:rsidR="00301846" w:rsidRPr="00301846" w14:paraId="01A3467A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0165DFEE" w14:textId="77777777" w:rsidR="00301846" w:rsidRPr="00301846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23" w:type="pct"/>
            <w:vAlign w:val="center"/>
            <w:hideMark/>
          </w:tcPr>
          <w:p w14:paraId="3C4C7073" w14:textId="6C0963AB" w:rsidR="00301846" w:rsidRPr="00301846" w:rsidRDefault="00301846" w:rsidP="008E1088">
            <w:pPr>
              <w:spacing w:after="0" w:line="240" w:lineRule="auto"/>
              <w:rPr>
                <w:rFonts w:ascii="Cambria" w:hAnsi="Cambria"/>
                <w:bCs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sz w:val="22"/>
                <w:szCs w:val="22"/>
              </w:rPr>
              <w:t xml:space="preserve">PEIU </w:t>
            </w:r>
            <w:proofErr w:type="spellStart"/>
            <w:r w:rsidRPr="00301846">
              <w:rPr>
                <w:rFonts w:ascii="Cambria" w:hAnsi="Cambria"/>
                <w:bCs/>
                <w:sz w:val="22"/>
                <w:szCs w:val="22"/>
              </w:rPr>
              <w:t>Petrișor</w:t>
            </w:r>
            <w:proofErr w:type="spellEnd"/>
            <w:r w:rsidRPr="00301846">
              <w:rPr>
                <w:rFonts w:ascii="Cambria" w:hAnsi="Cambria"/>
                <w:bCs/>
                <w:sz w:val="22"/>
                <w:szCs w:val="22"/>
              </w:rPr>
              <w:t xml:space="preserve">- Gabriel </w:t>
            </w:r>
          </w:p>
        </w:tc>
        <w:tc>
          <w:tcPr>
            <w:tcW w:w="1032" w:type="pct"/>
            <w:vAlign w:val="center"/>
            <w:hideMark/>
          </w:tcPr>
          <w:p w14:paraId="5B82AE17" w14:textId="77777777" w:rsidR="00301846" w:rsidRPr="00301846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AUR</w:t>
            </w:r>
          </w:p>
        </w:tc>
        <w:tc>
          <w:tcPr>
            <w:tcW w:w="1837" w:type="pct"/>
            <w:vAlign w:val="center"/>
          </w:tcPr>
          <w:p w14:paraId="3F5D8425" w14:textId="144F6D8F" w:rsidR="00301846" w:rsidRPr="00301846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Prezent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online</w:t>
            </w:r>
          </w:p>
        </w:tc>
      </w:tr>
      <w:tr w:rsidR="00301846" w:rsidRPr="00301846" w14:paraId="1E4918BD" w14:textId="77777777" w:rsidTr="00C67B33">
        <w:trPr>
          <w:trHeight w:val="340"/>
        </w:trPr>
        <w:tc>
          <w:tcPr>
            <w:tcW w:w="308" w:type="pct"/>
            <w:vAlign w:val="center"/>
            <w:hideMark/>
          </w:tcPr>
          <w:p w14:paraId="6FD37149" w14:textId="77777777" w:rsidR="00301846" w:rsidRPr="00301846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23" w:type="pct"/>
            <w:vAlign w:val="center"/>
            <w:hideMark/>
          </w:tcPr>
          <w:p w14:paraId="36A3A2A7" w14:textId="4D4C770A" w:rsidR="00301846" w:rsidRPr="00301846" w:rsidRDefault="00301846" w:rsidP="002824EB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PETREA Dorin- Silviu</w:t>
            </w:r>
          </w:p>
        </w:tc>
        <w:tc>
          <w:tcPr>
            <w:tcW w:w="1032" w:type="pct"/>
            <w:vAlign w:val="center"/>
            <w:hideMark/>
          </w:tcPr>
          <w:p w14:paraId="3EA3ACF2" w14:textId="77777777" w:rsidR="00301846" w:rsidRPr="00301846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S.O.S. RO</w:t>
            </w:r>
          </w:p>
        </w:tc>
        <w:tc>
          <w:tcPr>
            <w:tcW w:w="1837" w:type="pct"/>
            <w:vAlign w:val="center"/>
          </w:tcPr>
          <w:p w14:paraId="282E964F" w14:textId="462AC5E4" w:rsidR="00301846" w:rsidRPr="00301846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Prezent</w:t>
            </w:r>
            <w:proofErr w:type="spellEnd"/>
          </w:p>
        </w:tc>
      </w:tr>
      <w:tr w:rsidR="00301846" w:rsidRPr="00301846" w14:paraId="616428C5" w14:textId="77777777" w:rsidTr="00C67B33">
        <w:trPr>
          <w:trHeight w:val="340"/>
        </w:trPr>
        <w:tc>
          <w:tcPr>
            <w:tcW w:w="308" w:type="pct"/>
            <w:vAlign w:val="center"/>
            <w:hideMark/>
          </w:tcPr>
          <w:p w14:paraId="7546BB70" w14:textId="77777777" w:rsidR="00301846" w:rsidRPr="00301846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23" w:type="pct"/>
            <w:vAlign w:val="center"/>
            <w:hideMark/>
          </w:tcPr>
          <w:p w14:paraId="35919B0B" w14:textId="01CB30F7" w:rsidR="00301846" w:rsidRPr="00301846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hyperlink r:id="rId6" w:history="1">
              <w:r w:rsidRPr="008766A0">
                <w:rPr>
                  <w:rStyle w:val="Hyperlink"/>
                  <w:rFonts w:ascii="Cambria" w:hAnsi="Cambria"/>
                  <w:bCs/>
                  <w:color w:val="000000" w:themeColor="text1"/>
                  <w:sz w:val="22"/>
                  <w:szCs w:val="22"/>
                  <w:u w:val="none"/>
                </w:rPr>
                <w:t>POTECĂ</w:t>
              </w:r>
            </w:hyperlink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Vasilică</w:t>
            </w:r>
          </w:p>
        </w:tc>
        <w:tc>
          <w:tcPr>
            <w:tcW w:w="1032" w:type="pct"/>
            <w:vAlign w:val="center"/>
            <w:hideMark/>
          </w:tcPr>
          <w:p w14:paraId="2DF5C971" w14:textId="77777777" w:rsidR="00301846" w:rsidRPr="00301846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AUR</w:t>
            </w:r>
          </w:p>
        </w:tc>
        <w:tc>
          <w:tcPr>
            <w:tcW w:w="1837" w:type="pct"/>
            <w:vAlign w:val="center"/>
          </w:tcPr>
          <w:p w14:paraId="493DC2BA" w14:textId="3150E4AA" w:rsidR="00301846" w:rsidRPr="00301846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Înlocuit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sen.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Cezar Petre</w:t>
            </w:r>
          </w:p>
        </w:tc>
      </w:tr>
      <w:tr w:rsidR="00301846" w:rsidRPr="00301846" w14:paraId="346EA770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5A7CE72E" w14:textId="77777777" w:rsidR="00301846" w:rsidRPr="00301846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23" w:type="pct"/>
            <w:vAlign w:val="center"/>
          </w:tcPr>
          <w:p w14:paraId="7C82C7DB" w14:textId="17865699" w:rsidR="00301846" w:rsidRPr="00301846" w:rsidRDefault="00301846" w:rsidP="002824EB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STELEA Niculina</w:t>
            </w:r>
          </w:p>
        </w:tc>
        <w:tc>
          <w:tcPr>
            <w:tcW w:w="1032" w:type="pct"/>
            <w:vAlign w:val="center"/>
          </w:tcPr>
          <w:p w14:paraId="403A1006" w14:textId="77777777" w:rsidR="00301846" w:rsidRPr="00301846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AUR</w:t>
            </w:r>
          </w:p>
        </w:tc>
        <w:tc>
          <w:tcPr>
            <w:tcW w:w="1837" w:type="pct"/>
            <w:vAlign w:val="center"/>
          </w:tcPr>
          <w:p w14:paraId="0E858C93" w14:textId="15EF31C7" w:rsidR="00301846" w:rsidRPr="00301846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Prezentă</w:t>
            </w:r>
            <w:proofErr w:type="spellEnd"/>
          </w:p>
        </w:tc>
      </w:tr>
      <w:tr w:rsidR="008766A0" w:rsidRPr="00301846" w14:paraId="15058D5A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141A4AD5" w14:textId="77777777" w:rsidR="008766A0" w:rsidRPr="00301846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23" w:type="pct"/>
            <w:vAlign w:val="center"/>
          </w:tcPr>
          <w:p w14:paraId="028A32CF" w14:textId="0FA1E25A" w:rsidR="008766A0" w:rsidRPr="00301846" w:rsidRDefault="008766A0" w:rsidP="002824EB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8766A0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ANTAL István-Loránt</w:t>
            </w:r>
          </w:p>
        </w:tc>
        <w:tc>
          <w:tcPr>
            <w:tcW w:w="1032" w:type="pct"/>
            <w:vAlign w:val="center"/>
          </w:tcPr>
          <w:p w14:paraId="0ACBEFF1" w14:textId="77777777" w:rsidR="008766A0" w:rsidRPr="00301846" w:rsidRDefault="008766A0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UDMR</w:t>
            </w:r>
          </w:p>
        </w:tc>
        <w:tc>
          <w:tcPr>
            <w:tcW w:w="1837" w:type="pct"/>
            <w:vAlign w:val="center"/>
          </w:tcPr>
          <w:p w14:paraId="4CC0A1A1" w14:textId="7855CC40" w:rsidR="008766A0" w:rsidRPr="00301846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Prezent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online</w:t>
            </w:r>
          </w:p>
        </w:tc>
      </w:tr>
      <w:tr w:rsidR="008766A0" w:rsidRPr="00301846" w14:paraId="283FABC0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110C6128" w14:textId="77777777" w:rsidR="008766A0" w:rsidRPr="00301846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823" w:type="pct"/>
            <w:vAlign w:val="center"/>
          </w:tcPr>
          <w:p w14:paraId="1E9E5A1F" w14:textId="3D8BD897" w:rsidR="008766A0" w:rsidRPr="00301846" w:rsidRDefault="008766A0" w:rsidP="002824EB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VEȘTEA Mihail</w:t>
            </w:r>
          </w:p>
        </w:tc>
        <w:tc>
          <w:tcPr>
            <w:tcW w:w="1032" w:type="pct"/>
            <w:vAlign w:val="center"/>
          </w:tcPr>
          <w:p w14:paraId="3BF423C4" w14:textId="77777777" w:rsidR="008766A0" w:rsidRPr="00301846" w:rsidRDefault="008766A0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PNL</w:t>
            </w:r>
          </w:p>
        </w:tc>
        <w:tc>
          <w:tcPr>
            <w:tcW w:w="1837" w:type="pct"/>
            <w:vAlign w:val="center"/>
          </w:tcPr>
          <w:p w14:paraId="200CDB24" w14:textId="6A5D2E04" w:rsidR="008766A0" w:rsidRPr="00301846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Prezent</w:t>
            </w:r>
            <w:proofErr w:type="spellEnd"/>
          </w:p>
        </w:tc>
      </w:tr>
      <w:tr w:rsidR="008766A0" w:rsidRPr="00301846" w14:paraId="2638FE3A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2DACBD04" w14:textId="77777777" w:rsidR="008766A0" w:rsidRPr="00301846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823" w:type="pct"/>
            <w:vAlign w:val="center"/>
          </w:tcPr>
          <w:p w14:paraId="56DC1B3E" w14:textId="72DEBA2E" w:rsidR="008766A0" w:rsidRPr="00301846" w:rsidRDefault="008766A0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ZAMFIR Daniel- Cătălin</w:t>
            </w:r>
          </w:p>
        </w:tc>
        <w:tc>
          <w:tcPr>
            <w:tcW w:w="1032" w:type="pct"/>
            <w:vAlign w:val="center"/>
          </w:tcPr>
          <w:p w14:paraId="550DFCBA" w14:textId="77777777" w:rsidR="008766A0" w:rsidRPr="00301846" w:rsidRDefault="008766A0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r w:rsidRPr="00301846"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PSD</w:t>
            </w:r>
          </w:p>
        </w:tc>
        <w:tc>
          <w:tcPr>
            <w:tcW w:w="1837" w:type="pct"/>
            <w:vAlign w:val="center"/>
          </w:tcPr>
          <w:p w14:paraId="14A5584B" w14:textId="47E8C036" w:rsidR="008766A0" w:rsidRPr="00301846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>Prezent</w:t>
            </w:r>
            <w:proofErr w:type="spellEnd"/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</w:rPr>
              <w:t xml:space="preserve"> online</w:t>
            </w:r>
          </w:p>
        </w:tc>
      </w:tr>
    </w:tbl>
    <w:p w14:paraId="739219B0" w14:textId="77777777" w:rsidR="008766A0" w:rsidRDefault="008766A0" w:rsidP="00301846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</w:p>
    <w:p w14:paraId="1C3C46C6" w14:textId="77777777" w:rsidR="008A475D" w:rsidRDefault="008A475D" w:rsidP="00301846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</w:p>
    <w:p w14:paraId="5EE2CB9A" w14:textId="16D4825D" w:rsidR="00301846" w:rsidRDefault="008766A0" w:rsidP="00301846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  <w:r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  <w:t>Prezență invitați:</w:t>
      </w:r>
      <w:r w:rsidR="00301846"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  <w:tab/>
      </w:r>
    </w:p>
    <w:p w14:paraId="721C953C" w14:textId="77777777" w:rsidR="00C67B33" w:rsidRDefault="00C67B33" w:rsidP="00301846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3118"/>
        <w:gridCol w:w="2369"/>
      </w:tblGrid>
      <w:tr w:rsidR="008766A0" w14:paraId="125218A7" w14:textId="77777777" w:rsidTr="008A475D"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467CA005" w14:textId="0813EE58" w:rsidR="008766A0" w:rsidRDefault="008766A0" w:rsidP="008A475D">
            <w:pPr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</w:pPr>
            <w:r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  <w:t>Instituția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613AF77" w14:textId="03377227" w:rsidR="008766A0" w:rsidRDefault="008766A0" w:rsidP="008A475D">
            <w:pPr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</w:pPr>
            <w:r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  <w:t>Numele</w:t>
            </w:r>
          </w:p>
        </w:tc>
        <w:tc>
          <w:tcPr>
            <w:tcW w:w="2369" w:type="dxa"/>
            <w:shd w:val="clear" w:color="auto" w:fill="F2F2F2" w:themeFill="background1" w:themeFillShade="F2"/>
            <w:vAlign w:val="center"/>
          </w:tcPr>
          <w:p w14:paraId="2C3F454B" w14:textId="2E846369" w:rsidR="008766A0" w:rsidRDefault="008766A0" w:rsidP="008A475D">
            <w:pPr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</w:pPr>
            <w:r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  <w:t>Prezența</w:t>
            </w:r>
          </w:p>
        </w:tc>
      </w:tr>
      <w:tr w:rsidR="008766A0" w14:paraId="5FABDBD5" w14:textId="2F0418DB" w:rsidTr="008766A0">
        <w:tc>
          <w:tcPr>
            <w:tcW w:w="4815" w:type="dxa"/>
          </w:tcPr>
          <w:p w14:paraId="411A6F89" w14:textId="30EE5EDC" w:rsidR="008766A0" w:rsidRDefault="008766A0">
            <w:pPr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</w:pPr>
            <w:r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  <w:t>Ministerul Transporturilor și Infrastructurii</w:t>
            </w:r>
          </w:p>
        </w:tc>
        <w:tc>
          <w:tcPr>
            <w:tcW w:w="3118" w:type="dxa"/>
          </w:tcPr>
          <w:p w14:paraId="2E35C3F8" w14:textId="4DCB09E5" w:rsidR="008766A0" w:rsidRDefault="008766A0">
            <w:pPr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</w:pPr>
            <w:r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  <w:t>Elena Popa, șef serviciu</w:t>
            </w:r>
          </w:p>
        </w:tc>
        <w:tc>
          <w:tcPr>
            <w:tcW w:w="2369" w:type="dxa"/>
          </w:tcPr>
          <w:p w14:paraId="4B3A4B62" w14:textId="6B6D8773" w:rsidR="008766A0" w:rsidRDefault="008766A0">
            <w:pPr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</w:pPr>
            <w:r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  <w:t>Online</w:t>
            </w:r>
          </w:p>
        </w:tc>
      </w:tr>
    </w:tbl>
    <w:p w14:paraId="32DC30DF" w14:textId="77777777" w:rsidR="000E3C99" w:rsidRDefault="000E3C99" w:rsidP="000E3C99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</w:p>
    <w:p w14:paraId="4A5FCD2B" w14:textId="77777777" w:rsidR="002824EB" w:rsidRPr="000E3C99" w:rsidRDefault="002824EB" w:rsidP="000E3C99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5151"/>
      </w:tblGrid>
      <w:tr w:rsidR="00AE7A88" w:rsidRPr="00AE7A88" w14:paraId="378315FD" w14:textId="77777777" w:rsidTr="008E1088">
        <w:tc>
          <w:tcPr>
            <w:tcW w:w="5151" w:type="dxa"/>
            <w:vAlign w:val="center"/>
          </w:tcPr>
          <w:p w14:paraId="41574D1E" w14:textId="1640C718" w:rsidR="008766A0" w:rsidRPr="00AE7A88" w:rsidRDefault="008766A0" w:rsidP="008E1088">
            <w:pPr>
              <w:jc w:val="center"/>
              <w:rPr>
                <w:rFonts w:ascii="Cambria" w:eastAsia="SimSun" w:hAnsi="Cambria" w:cs="Times New Roman"/>
                <w:b/>
                <w:noProof/>
                <w:color w:val="FFFFFF" w:themeColor="background1"/>
                <w:kern w:val="0"/>
                <w:lang w:val="ro-RO" w:eastAsia="ro-RO"/>
                <w14:ligatures w14:val="none"/>
              </w:rPr>
            </w:pPr>
            <w:r w:rsidRPr="00AE7A88">
              <w:rPr>
                <w:rFonts w:ascii="Cambria" w:eastAsia="SimSun" w:hAnsi="Cambria" w:cs="Times New Roman"/>
                <w:b/>
                <w:noProof/>
                <w:color w:val="FFFFFF" w:themeColor="background1"/>
                <w:kern w:val="0"/>
                <w:lang w:val="ro-RO" w:eastAsia="ro-RO"/>
                <w14:ligatures w14:val="none"/>
              </w:rPr>
              <w:t>PREȘEDINTE</w:t>
            </w:r>
          </w:p>
        </w:tc>
        <w:tc>
          <w:tcPr>
            <w:tcW w:w="5151" w:type="dxa"/>
            <w:vAlign w:val="center"/>
          </w:tcPr>
          <w:p w14:paraId="4D364F0A" w14:textId="7FA19A16" w:rsidR="008766A0" w:rsidRPr="00AE7A88" w:rsidRDefault="008766A0" w:rsidP="008E1088">
            <w:pPr>
              <w:jc w:val="center"/>
              <w:rPr>
                <w:rFonts w:ascii="Cambria" w:eastAsia="SimSun" w:hAnsi="Cambria" w:cs="Times New Roman"/>
                <w:b/>
                <w:noProof/>
                <w:color w:val="FFFFFF" w:themeColor="background1"/>
                <w:kern w:val="0"/>
                <w:lang w:val="ro-RO" w:eastAsia="ro-RO"/>
                <w14:ligatures w14:val="none"/>
              </w:rPr>
            </w:pPr>
            <w:r w:rsidRPr="00AE7A88">
              <w:rPr>
                <w:rFonts w:ascii="Cambria" w:eastAsia="SimSun" w:hAnsi="Cambria" w:cs="Times New Roman"/>
                <w:b/>
                <w:noProof/>
                <w:color w:val="FFFFFF" w:themeColor="background1"/>
                <w:kern w:val="0"/>
                <w:lang w:val="ro-RO" w:eastAsia="ro-RO"/>
                <w14:ligatures w14:val="none"/>
              </w:rPr>
              <w:t>SECRETAR</w:t>
            </w:r>
          </w:p>
        </w:tc>
      </w:tr>
      <w:tr w:rsidR="00AE7A88" w:rsidRPr="00AE7A88" w14:paraId="6411CBB6" w14:textId="77777777" w:rsidTr="008E1088">
        <w:tc>
          <w:tcPr>
            <w:tcW w:w="5151" w:type="dxa"/>
            <w:vAlign w:val="center"/>
          </w:tcPr>
          <w:p w14:paraId="3AEF5F35" w14:textId="00977FD3" w:rsidR="008766A0" w:rsidRPr="00AE7A88" w:rsidRDefault="008766A0" w:rsidP="008E1088">
            <w:pPr>
              <w:jc w:val="center"/>
              <w:rPr>
                <w:rFonts w:ascii="Cambria" w:eastAsia="SimSun" w:hAnsi="Cambria" w:cs="Times New Roman"/>
                <w:b/>
                <w:noProof/>
                <w:color w:val="FFFFFF" w:themeColor="background1"/>
                <w:kern w:val="0"/>
                <w:lang w:val="ro-RO" w:eastAsia="ro-RO"/>
                <w14:ligatures w14:val="none"/>
              </w:rPr>
            </w:pPr>
            <w:r w:rsidRPr="00AE7A88">
              <w:rPr>
                <w:rFonts w:ascii="Cambria" w:eastAsia="SimSun" w:hAnsi="Cambria" w:cs="Times New Roman"/>
                <w:b/>
                <w:noProof/>
                <w:color w:val="FFFFFF" w:themeColor="background1"/>
                <w:kern w:val="0"/>
                <w:lang w:val="ro-RO" w:eastAsia="ro-RO"/>
                <w14:ligatures w14:val="none"/>
              </w:rPr>
              <w:t>Senator Maria-Gabriela HORGA</w:t>
            </w:r>
          </w:p>
        </w:tc>
        <w:tc>
          <w:tcPr>
            <w:tcW w:w="5151" w:type="dxa"/>
            <w:vAlign w:val="center"/>
          </w:tcPr>
          <w:p w14:paraId="0C2434FF" w14:textId="59FB3C2F" w:rsidR="008766A0" w:rsidRPr="00AE7A88" w:rsidRDefault="008E1088" w:rsidP="008E1088">
            <w:pPr>
              <w:jc w:val="center"/>
              <w:rPr>
                <w:rFonts w:ascii="Cambria" w:eastAsia="SimSun" w:hAnsi="Cambria" w:cs="Times New Roman"/>
                <w:b/>
                <w:noProof/>
                <w:color w:val="FFFFFF" w:themeColor="background1"/>
                <w:kern w:val="0"/>
                <w:lang w:val="ro-RO" w:eastAsia="ro-RO"/>
                <w14:ligatures w14:val="none"/>
              </w:rPr>
            </w:pPr>
            <w:r w:rsidRPr="00AE7A88">
              <w:rPr>
                <w:rFonts w:ascii="Cambria" w:eastAsia="SimSun" w:hAnsi="Cambria" w:cs="Times New Roman"/>
                <w:b/>
                <w:noProof/>
                <w:color w:val="FFFFFF" w:themeColor="background1"/>
                <w:kern w:val="0"/>
                <w:lang w:val="ro-RO" w:eastAsia="ro-RO"/>
                <w14:ligatures w14:val="none"/>
              </w:rPr>
              <w:t>Senator Paul-Ciprian PINTEA</w:t>
            </w:r>
          </w:p>
        </w:tc>
      </w:tr>
    </w:tbl>
    <w:p w14:paraId="2897AEE6" w14:textId="77777777" w:rsidR="008E1088" w:rsidRPr="00AE7A88" w:rsidRDefault="008C7601" w:rsidP="008C7601">
      <w:pPr>
        <w:tabs>
          <w:tab w:val="left" w:pos="7635"/>
          <w:tab w:val="right" w:pos="10312"/>
        </w:tabs>
        <w:rPr>
          <w:rFonts w:ascii="Cambria" w:eastAsia="SimSun" w:hAnsi="Cambria" w:cs="Times New Roman"/>
          <w:b/>
          <w:noProof/>
          <w:color w:val="FFFFFF" w:themeColor="background1"/>
          <w:kern w:val="0"/>
          <w:sz w:val="16"/>
          <w:szCs w:val="16"/>
          <w:lang w:val="ro-RO" w:eastAsia="ro-RO"/>
          <w14:ligatures w14:val="none"/>
        </w:rPr>
      </w:pPr>
      <w:r w:rsidRPr="00AE7A88">
        <w:rPr>
          <w:rFonts w:ascii="Cambria" w:eastAsia="SimSun" w:hAnsi="Cambria" w:cs="Times New Roman"/>
          <w:b/>
          <w:noProof/>
          <w:color w:val="FFFFFF" w:themeColor="background1"/>
          <w:kern w:val="0"/>
          <w:sz w:val="16"/>
          <w:szCs w:val="16"/>
          <w:lang w:val="ro-RO" w:eastAsia="ro-RO"/>
          <w14:ligatures w14:val="none"/>
        </w:rPr>
        <w:tab/>
      </w:r>
    </w:p>
    <w:p w14:paraId="6399B498" w14:textId="77777777" w:rsidR="002824EB" w:rsidRPr="00AE7A88" w:rsidRDefault="002824EB" w:rsidP="008C7601">
      <w:pPr>
        <w:tabs>
          <w:tab w:val="left" w:pos="7635"/>
          <w:tab w:val="right" w:pos="10312"/>
        </w:tabs>
        <w:rPr>
          <w:rFonts w:ascii="Cambria" w:eastAsia="SimSun" w:hAnsi="Cambria" w:cs="Times New Roman"/>
          <w:b/>
          <w:noProof/>
          <w:color w:val="FFFFFF" w:themeColor="background1"/>
          <w:kern w:val="0"/>
          <w:sz w:val="16"/>
          <w:szCs w:val="16"/>
          <w:lang w:val="ro-RO" w:eastAsia="ro-RO"/>
          <w14:ligatures w14:val="none"/>
        </w:rPr>
      </w:pPr>
    </w:p>
    <w:p w14:paraId="3D16A3FD" w14:textId="77777777" w:rsidR="002824EB" w:rsidRPr="00AE7A88" w:rsidRDefault="002824EB" w:rsidP="008C7601">
      <w:pPr>
        <w:tabs>
          <w:tab w:val="left" w:pos="7635"/>
          <w:tab w:val="right" w:pos="10312"/>
        </w:tabs>
        <w:rPr>
          <w:rFonts w:ascii="Cambria" w:eastAsia="SimSun" w:hAnsi="Cambria" w:cs="Times New Roman"/>
          <w:b/>
          <w:noProof/>
          <w:color w:val="FFFFFF" w:themeColor="background1"/>
          <w:kern w:val="0"/>
          <w:sz w:val="16"/>
          <w:szCs w:val="16"/>
          <w:lang w:val="ro-RO" w:eastAsia="ro-RO"/>
          <w14:ligatures w14:val="none"/>
        </w:rPr>
      </w:pPr>
    </w:p>
    <w:p w14:paraId="4F6D0C23" w14:textId="77777777" w:rsidR="002824EB" w:rsidRPr="00AE7A88" w:rsidRDefault="002824EB" w:rsidP="008C7601">
      <w:pPr>
        <w:tabs>
          <w:tab w:val="left" w:pos="7635"/>
          <w:tab w:val="right" w:pos="10312"/>
        </w:tabs>
        <w:rPr>
          <w:rFonts w:ascii="Cambria" w:eastAsia="SimSun" w:hAnsi="Cambria" w:cs="Times New Roman"/>
          <w:b/>
          <w:noProof/>
          <w:color w:val="FFFFFF" w:themeColor="background1"/>
          <w:kern w:val="0"/>
          <w:sz w:val="16"/>
          <w:szCs w:val="16"/>
          <w:lang w:val="ro-RO" w:eastAsia="ro-RO"/>
          <w14:ligatures w14:val="none"/>
        </w:rPr>
      </w:pPr>
    </w:p>
    <w:p w14:paraId="74268D17" w14:textId="77777777" w:rsidR="002824EB" w:rsidRPr="00AE7A88" w:rsidRDefault="002824EB" w:rsidP="008C7601">
      <w:pPr>
        <w:tabs>
          <w:tab w:val="left" w:pos="7635"/>
          <w:tab w:val="right" w:pos="10312"/>
        </w:tabs>
        <w:rPr>
          <w:rFonts w:ascii="Cambria" w:eastAsia="SimSun" w:hAnsi="Cambria" w:cs="Times New Roman"/>
          <w:b/>
          <w:noProof/>
          <w:color w:val="FFFFFF" w:themeColor="background1"/>
          <w:kern w:val="0"/>
          <w:sz w:val="16"/>
          <w:szCs w:val="16"/>
          <w:lang w:val="ro-RO" w:eastAsia="ro-RO"/>
          <w14:ligatures w14:val="none"/>
        </w:rPr>
      </w:pPr>
    </w:p>
    <w:p w14:paraId="3467CB3E" w14:textId="38B13DD4" w:rsidR="00457BC2" w:rsidRPr="00AE7A88" w:rsidRDefault="008C7601" w:rsidP="008C7601">
      <w:pPr>
        <w:tabs>
          <w:tab w:val="left" w:pos="7635"/>
          <w:tab w:val="right" w:pos="10312"/>
        </w:tabs>
        <w:rPr>
          <w:rFonts w:ascii="Cambria" w:eastAsia="SimSun" w:hAnsi="Cambria" w:cs="Times New Roman"/>
          <w:bCs/>
          <w:noProof/>
          <w:color w:val="FFFFFF" w:themeColor="background1"/>
          <w:kern w:val="0"/>
          <w:sz w:val="16"/>
          <w:szCs w:val="16"/>
          <w:lang w:val="ro-RO" w:eastAsia="ro-RO"/>
          <w14:ligatures w14:val="none"/>
        </w:rPr>
      </w:pPr>
      <w:r w:rsidRPr="00AE7A88">
        <w:rPr>
          <w:rFonts w:ascii="Cambria" w:eastAsia="SimSun" w:hAnsi="Cambria" w:cs="Times New Roman"/>
          <w:bCs/>
          <w:noProof/>
          <w:color w:val="FFFFFF" w:themeColor="background1"/>
          <w:kern w:val="0"/>
          <w:sz w:val="16"/>
          <w:szCs w:val="16"/>
          <w:lang w:val="ro-RO" w:eastAsia="ro-RO"/>
          <w14:ligatures w14:val="none"/>
        </w:rPr>
        <w:t xml:space="preserve">Întocmit: </w:t>
      </w:r>
      <w:r w:rsidR="001C2883" w:rsidRPr="00AE7A88">
        <w:rPr>
          <w:rFonts w:ascii="Cambria" w:eastAsia="SimSun" w:hAnsi="Cambria" w:cs="Times New Roman"/>
          <w:bCs/>
          <w:noProof/>
          <w:color w:val="FFFFFF" w:themeColor="background1"/>
          <w:kern w:val="0"/>
          <w:sz w:val="16"/>
          <w:szCs w:val="16"/>
          <w:lang w:val="ro-RO" w:eastAsia="ro-RO"/>
          <w14:ligatures w14:val="none"/>
        </w:rPr>
        <w:t>Cons</w:t>
      </w:r>
      <w:r w:rsidRPr="00AE7A88">
        <w:rPr>
          <w:rFonts w:ascii="Cambria" w:eastAsia="SimSun" w:hAnsi="Cambria" w:cs="Times New Roman"/>
          <w:bCs/>
          <w:noProof/>
          <w:color w:val="FFFFFF" w:themeColor="background1"/>
          <w:kern w:val="0"/>
          <w:sz w:val="16"/>
          <w:szCs w:val="16"/>
          <w:lang w:val="ro-RO" w:eastAsia="ro-RO"/>
          <w14:ligatures w14:val="none"/>
        </w:rPr>
        <w:t>.</w:t>
      </w:r>
      <w:r w:rsidR="001C2883" w:rsidRPr="00AE7A88">
        <w:rPr>
          <w:rFonts w:ascii="Cambria" w:eastAsia="SimSun" w:hAnsi="Cambria" w:cs="Times New Roman"/>
          <w:bCs/>
          <w:noProof/>
          <w:color w:val="FFFFFF" w:themeColor="background1"/>
          <w:kern w:val="0"/>
          <w:sz w:val="16"/>
          <w:szCs w:val="16"/>
          <w:lang w:val="ro-RO" w:eastAsia="ro-RO"/>
          <w14:ligatures w14:val="none"/>
        </w:rPr>
        <w:t xml:space="preserve"> A</w:t>
      </w:r>
      <w:r w:rsidR="002824EB" w:rsidRPr="00AE7A88">
        <w:rPr>
          <w:rFonts w:ascii="Cambria" w:eastAsia="SimSun" w:hAnsi="Cambria" w:cs="Times New Roman"/>
          <w:bCs/>
          <w:noProof/>
          <w:color w:val="FFFFFF" w:themeColor="background1"/>
          <w:kern w:val="0"/>
          <w:sz w:val="16"/>
          <w:szCs w:val="16"/>
          <w:lang w:val="ro-RO" w:eastAsia="ro-RO"/>
          <w14:ligatures w14:val="none"/>
        </w:rPr>
        <w:t>.</w:t>
      </w:r>
      <w:r w:rsidR="001C2883" w:rsidRPr="00AE7A88">
        <w:rPr>
          <w:rFonts w:ascii="Cambria" w:eastAsia="SimSun" w:hAnsi="Cambria" w:cs="Times New Roman"/>
          <w:bCs/>
          <w:noProof/>
          <w:color w:val="FFFFFF" w:themeColor="background1"/>
          <w:kern w:val="0"/>
          <w:sz w:val="16"/>
          <w:szCs w:val="16"/>
          <w:lang w:val="ro-RO" w:eastAsia="ro-RO"/>
          <w14:ligatures w14:val="none"/>
        </w:rPr>
        <w:t xml:space="preserve"> Minciu</w:t>
      </w:r>
    </w:p>
    <w:p w14:paraId="75C2921C" w14:textId="03E7F676" w:rsidR="001C2883" w:rsidRPr="008766A0" w:rsidRDefault="001C2883" w:rsidP="008766A0">
      <w:pPr>
        <w:rPr>
          <w:rFonts w:ascii="Cambria" w:eastAsia="SimSun" w:hAnsi="Cambria" w:cs="Times New Roman"/>
          <w:b/>
          <w:noProof/>
          <w:kern w:val="0"/>
          <w:sz w:val="16"/>
          <w:szCs w:val="16"/>
          <w:lang w:val="ro-RO" w:eastAsia="ro-RO"/>
          <w14:ligatures w14:val="none"/>
        </w:rPr>
      </w:pPr>
    </w:p>
    <w:sectPr w:rsidR="001C2883" w:rsidRPr="008766A0" w:rsidSect="00024900">
      <w:pgSz w:w="12240" w:h="15840"/>
      <w:pgMar w:top="964" w:right="964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A7D92"/>
    <w:multiLevelType w:val="hybridMultilevel"/>
    <w:tmpl w:val="F9920548"/>
    <w:lvl w:ilvl="0" w:tplc="B6DCBBD4">
      <w:start w:val="1"/>
      <w:numFmt w:val="decimal"/>
      <w:lvlText w:val="%1."/>
      <w:lvlJc w:val="left"/>
      <w:pPr>
        <w:ind w:left="1070" w:hanging="360"/>
      </w:pPr>
      <w:rPr>
        <w:rFonts w:ascii="Cambria" w:hAnsi="Cambria" w:hint="default"/>
        <w:b/>
        <w:bCs w:val="0"/>
        <w:i w:val="0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644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CF2B95"/>
    <w:multiLevelType w:val="hybridMultilevel"/>
    <w:tmpl w:val="AEB29972"/>
    <w:lvl w:ilvl="0" w:tplc="39F240D4">
      <w:start w:val="1"/>
      <w:numFmt w:val="decimal"/>
      <w:lvlText w:val="%1."/>
      <w:lvlJc w:val="left"/>
      <w:pPr>
        <w:ind w:left="1070" w:hanging="360"/>
      </w:pPr>
      <w:rPr>
        <w:rFonts w:ascii="Cambria" w:hAnsi="Cambria" w:hint="default"/>
        <w:b/>
        <w:bCs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282617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1772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99"/>
    <w:rsid w:val="00024900"/>
    <w:rsid w:val="000B0059"/>
    <w:rsid w:val="000E3C99"/>
    <w:rsid w:val="001C2883"/>
    <w:rsid w:val="002824EB"/>
    <w:rsid w:val="002F1FC5"/>
    <w:rsid w:val="00301846"/>
    <w:rsid w:val="003915E9"/>
    <w:rsid w:val="00457BC2"/>
    <w:rsid w:val="00486B2E"/>
    <w:rsid w:val="00586622"/>
    <w:rsid w:val="00603E81"/>
    <w:rsid w:val="007369C2"/>
    <w:rsid w:val="007B2C0F"/>
    <w:rsid w:val="008766A0"/>
    <w:rsid w:val="008A475D"/>
    <w:rsid w:val="008C7601"/>
    <w:rsid w:val="008E1088"/>
    <w:rsid w:val="00AE7A88"/>
    <w:rsid w:val="00C67B33"/>
    <w:rsid w:val="00CD119A"/>
    <w:rsid w:val="00EC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E9C6"/>
  <w15:chartTrackingRefBased/>
  <w15:docId w15:val="{BEF4A912-8EA1-43F5-B9F9-7DAA12D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C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C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3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C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C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C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C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C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C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C9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nhideWhenUsed/>
    <w:qFormat/>
    <w:rsid w:val="00301846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nhideWhenUsed/>
    <w:qFormat/>
    <w:rsid w:val="00301846"/>
    <w:pPr>
      <w:tabs>
        <w:tab w:val="center" w:pos="4320"/>
        <w:tab w:val="right" w:pos="8640"/>
      </w:tabs>
      <w:spacing w:after="200" w:line="276" w:lineRule="auto"/>
    </w:pPr>
    <w:rPr>
      <w:rFonts w:ascii="Times New Roman" w:eastAsia="Calibri" w:hAnsi="Times New Roman" w:cs="Times New Roman"/>
      <w:kern w:val="0"/>
      <w:sz w:val="20"/>
      <w:szCs w:val="20"/>
      <w:lang w:val="ro-RO"/>
      <w14:ligatures w14:val="none"/>
    </w:rPr>
  </w:style>
  <w:style w:type="character" w:customStyle="1" w:styleId="HeaderChar">
    <w:name w:val="Header Char"/>
    <w:basedOn w:val="DefaultParagraphFont"/>
    <w:link w:val="Header"/>
    <w:qFormat/>
    <w:rsid w:val="00301846"/>
    <w:rPr>
      <w:rFonts w:ascii="Times New Roman" w:eastAsia="Calibri" w:hAnsi="Times New Roman" w:cs="Times New Roman"/>
      <w:kern w:val="0"/>
      <w:sz w:val="20"/>
      <w:szCs w:val="20"/>
      <w:lang w:val="ro-R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766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7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itoscop.ro/citu-florin-vasil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Clapan</dc:creator>
  <cp:keywords/>
  <dc:description/>
  <cp:lastModifiedBy>Mihaela Spiridon</cp:lastModifiedBy>
  <cp:revision>8</cp:revision>
  <dcterms:created xsi:type="dcterms:W3CDTF">2025-04-08T09:39:00Z</dcterms:created>
  <dcterms:modified xsi:type="dcterms:W3CDTF">2025-04-16T13:01:00Z</dcterms:modified>
</cp:coreProperties>
</file>